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3B" w:rsidRDefault="00C9453B" w:rsidP="001A11C2">
      <w:pPr>
        <w:spacing w:after="0"/>
        <w:ind w:left="-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453B" w:rsidRDefault="00C9453B" w:rsidP="001A11C2">
      <w:pPr>
        <w:spacing w:after="0"/>
        <w:ind w:left="-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56C4" w:rsidRPr="001A11C2" w:rsidRDefault="007C56C4" w:rsidP="001A11C2">
      <w:pPr>
        <w:spacing w:after="0"/>
        <w:ind w:left="-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>«Воспитывающая среда как компонент единого образовательного пространства»</w:t>
      </w:r>
    </w:p>
    <w:p w:rsidR="007C56C4" w:rsidRPr="001A11C2" w:rsidRDefault="007C56C4" w:rsidP="001A11C2">
      <w:pPr>
        <w:spacing w:after="0"/>
        <w:ind w:left="-284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(из опыта работы)                        Алпатова Тамара Николаевна, учитель русского языка и литературы </w:t>
      </w:r>
    </w:p>
    <w:p w:rsidR="007C56C4" w:rsidRPr="001A11C2" w:rsidRDefault="007C56C4" w:rsidP="001A11C2">
      <w:pPr>
        <w:spacing w:after="0"/>
        <w:ind w:left="-284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ГБОУ СОШ №7 г. Кинеля</w:t>
      </w:r>
    </w:p>
    <w:p w:rsidR="007C56C4" w:rsidRPr="001A11C2" w:rsidRDefault="007C56C4" w:rsidP="001A11C2">
      <w:pPr>
        <w:spacing w:after="0"/>
        <w:ind w:left="-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Уважаемые коллеги!</w:t>
      </w: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>Сегодня я хочу поделиться с вами мыслями о том, как школьная среда, уроки русского языка и литературы, а также сопутствующая им внеурочная работа становятся не просто пространством освоения предметного содержания, а настоящей воспитывающей средой — важнейшим компонентом единого образовательного пространства учебного заведения.</w:t>
      </w: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В контексте современных образовательных стандартов (ФГОС) воспитание перестаёт быть «отдельным мероприятием» и становится сквозной задачей всей педагогической деятельности. И именно гуманитарный цикл обладает уникальным потенциалом для формирования ценностных ориентиров, формирования культуры диалога и гражданской позиции.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Что мы понимаем под «воспитывающей средой»?</w:t>
      </w:r>
    </w:p>
    <w:p w:rsidR="007C56C4" w:rsidRPr="001A11C2" w:rsidRDefault="007C56C4" w:rsidP="001A11C2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>Воспитывающая среда — это не просто оформление кабинета или коридоров школы,  не только набор мероприятий. Это совокупность условий, в которых ребёнок постоянно сталкивается с ценностными выборами, учится видеть смыслы, соотносить себя с культурным наследием, выстраивать уважительное взаимодействие с другими., т</w:t>
      </w:r>
      <w:proofErr w:type="gramStart"/>
      <w:r w:rsidRPr="001A11C2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1A11C2">
        <w:rPr>
          <w:rFonts w:ascii="Times New Roman" w:eastAsia="Times New Roman" w:hAnsi="Times New Roman" w:cs="Times New Roman"/>
          <w:sz w:val="24"/>
          <w:szCs w:val="24"/>
        </w:rPr>
        <w:t>, это система: как общаются участники образовательного процесса, какие ритуалы есть в школе, какие события происходят.</w:t>
      </w:r>
    </w:p>
    <w:p w:rsidR="007C56C4" w:rsidRPr="001A11C2" w:rsidRDefault="007C56C4" w:rsidP="001A11C2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sz w:val="24"/>
          <w:szCs w:val="24"/>
        </w:rPr>
        <w:t xml:space="preserve">    Компоненты воспитывающей среды</w:t>
      </w:r>
    </w:p>
    <w:p w:rsidR="007C56C4" w:rsidRPr="001A11C2" w:rsidRDefault="007C56C4" w:rsidP="001A11C2">
      <w:pPr>
        <w:numPr>
          <w:ilvl w:val="0"/>
          <w:numId w:val="1"/>
        </w:num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Предметно-пространственное окружение.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Это оформление классов и коридоров, зоны для отдыха и творчества, доступность ресурсов (библиотека, </w:t>
      </w:r>
      <w:proofErr w:type="spellStart"/>
      <w:r w:rsidRPr="001A11C2">
        <w:rPr>
          <w:rFonts w:ascii="Times New Roman" w:eastAsia="Times New Roman" w:hAnsi="Times New Roman" w:cs="Times New Roman"/>
          <w:sz w:val="24"/>
          <w:szCs w:val="24"/>
        </w:rPr>
        <w:t>медиацентр</w:t>
      </w:r>
      <w:proofErr w:type="spellEnd"/>
      <w:r w:rsidRPr="001A11C2">
        <w:rPr>
          <w:rFonts w:ascii="Times New Roman" w:eastAsia="Times New Roman" w:hAnsi="Times New Roman" w:cs="Times New Roman"/>
          <w:sz w:val="24"/>
          <w:szCs w:val="24"/>
        </w:rPr>
        <w:t>), даже такие детали, как единый стиль и порядок. Пространство задаёт эмоциональный фон и транслирует отношение к человеку: здесь тебя ждут, здесь тебе рады, здесь ты можешь быть собой.</w:t>
      </w:r>
    </w:p>
    <w:p w:rsidR="007C56C4" w:rsidRPr="001A11C2" w:rsidRDefault="007C56C4" w:rsidP="001A11C2">
      <w:pPr>
        <w:numPr>
          <w:ilvl w:val="0"/>
          <w:numId w:val="1"/>
        </w:num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Поведенческое окружение.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Это нормы общения, интонации, стиль взаимодействия взрослых и детей, принятые в школе способы разрешения конфликтов. Если в школе принято слушать, поддерживать, давать обратную связь без унижения — это уже воспитание.</w:t>
      </w:r>
    </w:p>
    <w:p w:rsidR="007C56C4" w:rsidRPr="001A11C2" w:rsidRDefault="007C56C4" w:rsidP="001A11C2">
      <w:pPr>
        <w:numPr>
          <w:ilvl w:val="0"/>
          <w:numId w:val="1"/>
        </w:num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Событийное окружение.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Это значимые события, в которых ребёнок участвует как субъект: проекты, </w:t>
      </w:r>
      <w:proofErr w:type="spellStart"/>
      <w:r w:rsidRPr="001A11C2">
        <w:rPr>
          <w:rFonts w:ascii="Times New Roman" w:eastAsia="Times New Roman" w:hAnsi="Times New Roman" w:cs="Times New Roman"/>
          <w:sz w:val="24"/>
          <w:szCs w:val="24"/>
        </w:rPr>
        <w:t>волонтёрство</w:t>
      </w:r>
      <w:proofErr w:type="spellEnd"/>
      <w:r w:rsidRPr="001A11C2">
        <w:rPr>
          <w:rFonts w:ascii="Times New Roman" w:eastAsia="Times New Roman" w:hAnsi="Times New Roman" w:cs="Times New Roman"/>
          <w:sz w:val="24"/>
          <w:szCs w:val="24"/>
        </w:rPr>
        <w:t>, спектакли, социальные инициативы. Событие становится воспитывающим, когда оно эмоционально значимо и требует от ребёнка выбора и ответственности.</w:t>
      </w:r>
    </w:p>
    <w:p w:rsidR="007C56C4" w:rsidRPr="001A11C2" w:rsidRDefault="007C56C4" w:rsidP="001A11C2">
      <w:pPr>
        <w:numPr>
          <w:ilvl w:val="0"/>
          <w:numId w:val="1"/>
        </w:num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proofErr w:type="gramEnd"/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Доступ к качественной информации школьные </w:t>
      </w:r>
      <w:proofErr w:type="spellStart"/>
      <w:r w:rsidRPr="001A11C2">
        <w:rPr>
          <w:rFonts w:ascii="Times New Roman" w:eastAsia="Times New Roman" w:hAnsi="Times New Roman" w:cs="Times New Roman"/>
          <w:sz w:val="24"/>
          <w:szCs w:val="24"/>
        </w:rPr>
        <w:t>медиа</w:t>
      </w:r>
      <w:proofErr w:type="spellEnd"/>
      <w:r w:rsidRPr="001A11C2">
        <w:rPr>
          <w:rFonts w:ascii="Times New Roman" w:eastAsia="Times New Roman" w:hAnsi="Times New Roman" w:cs="Times New Roman"/>
          <w:sz w:val="24"/>
          <w:szCs w:val="24"/>
        </w:rPr>
        <w:t>, чаты, стенды, публикации</w:t>
      </w:r>
    </w:p>
    <w:p w:rsidR="007C56C4" w:rsidRPr="001A11C2" w:rsidRDefault="007C56C4" w:rsidP="001A11C2">
      <w:pPr>
        <w:numPr>
          <w:ilvl w:val="0"/>
          <w:numId w:val="1"/>
        </w:num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окружение </w:t>
      </w: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>Литературный клуб, театр, музей, экскурсии, встречи с интересными людьми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6C4" w:rsidRPr="001A11C2" w:rsidRDefault="007C56C4" w:rsidP="001A11C2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Для  нас с вами, учителей русского языка и литературы, воспитывающая среда складывается </w:t>
      </w:r>
      <w:proofErr w:type="gramStart"/>
      <w:r w:rsidRPr="001A11C2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1A11C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C56C4" w:rsidRPr="001A11C2" w:rsidRDefault="007C56C4" w:rsidP="001A11C2">
      <w:pPr>
        <w:numPr>
          <w:ilvl w:val="0"/>
          <w:numId w:val="2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содержания текстов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, которые мы читаем и анализируем;</w:t>
      </w:r>
    </w:p>
    <w:p w:rsidR="007C56C4" w:rsidRPr="001A11C2" w:rsidRDefault="007C56C4" w:rsidP="001A11C2">
      <w:pPr>
        <w:numPr>
          <w:ilvl w:val="0"/>
          <w:numId w:val="2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форм взаимодействия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на уроке (дискуссии, групповые проекты, </w:t>
      </w:r>
      <w:proofErr w:type="spellStart"/>
      <w:r w:rsidRPr="001A11C2">
        <w:rPr>
          <w:rFonts w:ascii="Times New Roman" w:eastAsia="Times New Roman" w:hAnsi="Times New Roman" w:cs="Times New Roman"/>
          <w:sz w:val="24"/>
          <w:szCs w:val="24"/>
        </w:rPr>
        <w:t>взаимооценка</w:t>
      </w:r>
      <w:proofErr w:type="spellEnd"/>
      <w:r w:rsidRPr="001A11C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1A11C2" w:rsidRDefault="007C56C4" w:rsidP="001A11C2">
      <w:pPr>
        <w:numPr>
          <w:ilvl w:val="0"/>
          <w:numId w:val="2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 речевого поведения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453B" w:rsidRPr="00C9453B" w:rsidRDefault="00C9453B" w:rsidP="00C9453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56C4" w:rsidRPr="001A11C2" w:rsidRDefault="007C56C4" w:rsidP="001A11C2">
      <w:pPr>
        <w:numPr>
          <w:ilvl w:val="0"/>
          <w:numId w:val="2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внеурочных практик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(литературный клуб, конкурсы чтецов, школьная газета, театральные постановки);</w:t>
      </w:r>
    </w:p>
    <w:p w:rsidR="007C56C4" w:rsidRPr="001A11C2" w:rsidRDefault="007C56C4" w:rsidP="001A11C2">
      <w:pPr>
        <w:numPr>
          <w:ilvl w:val="0"/>
          <w:numId w:val="2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предметно-эстетического пространства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(книжные уголки, выставки, тематические стенды).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Как это работает на уроках русского языка?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На уроках русского языка воспитывающая среда проявляется через отношение к слову как к ценности. Когда мы вместе с детьми разбираем не только орфографию и пунктуацию, но и этическую нагрузку слова, мы формируем </w:t>
      </w:r>
      <w:r w:rsidRPr="001A11C2">
        <w:rPr>
          <w:rFonts w:ascii="Times New Roman" w:eastAsia="Times New Roman" w:hAnsi="Times New Roman" w:cs="Times New Roman"/>
          <w:b/>
          <w:sz w:val="24"/>
          <w:szCs w:val="24"/>
        </w:rPr>
        <w:t>культуру общения.</w:t>
      </w: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Практические приёмы:</w:t>
      </w:r>
    </w:p>
    <w:p w:rsidR="007C56C4" w:rsidRPr="001A11C2" w:rsidRDefault="007C56C4" w:rsidP="001A11C2">
      <w:pPr>
        <w:numPr>
          <w:ilvl w:val="0"/>
          <w:numId w:val="3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речевых ситуаций.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Можно предложить ученикам оценить, насколько корректно сформулировано обращение в письме, сообщении, объявлении. Можно обсудить, как формулировки влияют на восприятие и отношения между людьми.</w:t>
      </w:r>
    </w:p>
    <w:p w:rsidR="007C56C4" w:rsidRPr="001A11C2" w:rsidRDefault="007C56C4" w:rsidP="001A11C2">
      <w:pPr>
        <w:numPr>
          <w:ilvl w:val="0"/>
          <w:numId w:val="3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Уместна работа с этическими нормами в текстах.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Например, при изучении темы «Официально-деловой стиль» можно разобрать образцы заявлений и жалоб, обсудить, где формулировки звучат уважительно, а где — агрессивно, и как это связано с культурой речи.</w:t>
      </w:r>
    </w:p>
    <w:p w:rsidR="007C56C4" w:rsidRPr="001A11C2" w:rsidRDefault="007C56C4" w:rsidP="001A11C2">
      <w:pPr>
        <w:numPr>
          <w:ilvl w:val="0"/>
          <w:numId w:val="3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В классном уголке можно разместить «правила речевого этикета класса».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Как корректно спорить, как создавать обратную связь, как не перебивать. </w:t>
      </w:r>
    </w:p>
    <w:p w:rsidR="007C56C4" w:rsidRPr="001A11C2" w:rsidRDefault="007C56C4" w:rsidP="001A11C2">
      <w:pPr>
        <w:numPr>
          <w:ilvl w:val="0"/>
          <w:numId w:val="3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Продуктивна рефлексия по итогам урока.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Короткие вопросы: «Что в сегодняшнем обсуждении было для тебя важным?», «Чью точку зрения ты услышал впервые?», «Что ты можешь применить в общении вне урока?»</w:t>
      </w:r>
    </w:p>
    <w:p w:rsidR="007C56C4" w:rsidRPr="001A11C2" w:rsidRDefault="007C56C4" w:rsidP="001A11C2">
      <w:pPr>
        <w:spacing w:before="100" w:beforeAutospacing="1" w:after="100" w:afterAutospacing="1"/>
        <w:ind w:left="-284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Огромная роль в формировании воспитывающей среды принадлежит урокам литературы.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56C4" w:rsidRPr="001A11C2" w:rsidRDefault="007C56C4" w:rsidP="001A11C2">
      <w:pPr>
        <w:spacing w:before="100" w:beforeAutospacing="1" w:after="100" w:afterAutospacing="1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>Литература даёт богатейший материал для нравственных размышлений. Воспитывающий потенциал здесь — в способности текста вызывать сопереживание, ставить перед читателем сложные вопросы и побуждать к осмыслению собственного опыта.</w:t>
      </w:r>
    </w:p>
    <w:p w:rsidR="007C56C4" w:rsidRPr="001A11C2" w:rsidRDefault="007C56C4" w:rsidP="001A11C2">
      <w:pPr>
        <w:spacing w:before="100" w:beforeAutospacing="1" w:after="100" w:afterAutospacing="1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Как это реализуется на уроках литературы?</w:t>
      </w:r>
    </w:p>
    <w:p w:rsidR="007C56C4" w:rsidRPr="001A11C2" w:rsidRDefault="007C56C4" w:rsidP="001A11C2">
      <w:pPr>
        <w:numPr>
          <w:ilvl w:val="0"/>
          <w:numId w:val="4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Дискуссионные форматы.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При изучении произведений, где герои сталкиваются с моральным выбором (например, «Капитанская дочка» А. С. Пушкина, «Преступление и наказание» Ф. М. Достоевского), мы организуем «суды над героями» или круглые столы, где дети учатся аргументировать свою позицию, слушать оппонента, не переходя на личности.</w:t>
      </w:r>
    </w:p>
    <w:p w:rsidR="007C56C4" w:rsidRPr="001A11C2" w:rsidRDefault="007C56C4" w:rsidP="001A11C2">
      <w:pPr>
        <w:numPr>
          <w:ilvl w:val="0"/>
          <w:numId w:val="4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Сопоставление «тогда и сейчас».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Обсуждаем, какие </w:t>
      </w:r>
      <w:proofErr w:type="gramStart"/>
      <w:r w:rsidRPr="001A11C2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proofErr w:type="gramEnd"/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и нормы поведения были актуальны в эпоху создания произведения и как они соотносятся с сегодняшними представлениями. Это помогает школьникам увидеть динамику общественных взглядов и научиться </w:t>
      </w:r>
      <w:proofErr w:type="gramStart"/>
      <w:r w:rsidRPr="001A11C2">
        <w:rPr>
          <w:rFonts w:ascii="Times New Roman" w:eastAsia="Times New Roman" w:hAnsi="Times New Roman" w:cs="Times New Roman"/>
          <w:sz w:val="24"/>
          <w:szCs w:val="24"/>
        </w:rPr>
        <w:t>критически</w:t>
      </w:r>
      <w:proofErr w:type="gramEnd"/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стереотипам.</w:t>
      </w:r>
    </w:p>
    <w:p w:rsidR="007C56C4" w:rsidRPr="001A11C2" w:rsidRDefault="007C56C4" w:rsidP="001A11C2">
      <w:pPr>
        <w:numPr>
          <w:ilvl w:val="0"/>
          <w:numId w:val="4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Творческие задания с социальной направленностью.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Например, написать письмо герою, предложить альтернативное развитие событий, создать современную интерпретацию эпизода. Такие задания развивают </w:t>
      </w:r>
      <w:proofErr w:type="spellStart"/>
      <w:r w:rsidRPr="001A11C2">
        <w:rPr>
          <w:rFonts w:ascii="Times New Roman" w:eastAsia="Times New Roman" w:hAnsi="Times New Roman" w:cs="Times New Roman"/>
          <w:sz w:val="24"/>
          <w:szCs w:val="24"/>
        </w:rPr>
        <w:t>креативное</w:t>
      </w:r>
      <w:proofErr w:type="spellEnd"/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мышление.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Не менее значимы в формировании воспитывающей среды и  внеурочные практики: литературный клуб, литературное кафе, музей. </w:t>
      </w:r>
    </w:p>
    <w:p w:rsidR="007C56C4" w:rsidRPr="001A11C2" w:rsidRDefault="007C56C4" w:rsidP="001A11C2">
      <w:pPr>
        <w:spacing w:after="0"/>
        <w:ind w:left="-284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C9453B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sz w:val="24"/>
          <w:szCs w:val="24"/>
        </w:rPr>
        <w:t>Литературный клуб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— это пространство, где воспитывающая среда становится более свободной: здесь дети учатся договариваться, распределять роли, публично выступать, </w:t>
      </w:r>
    </w:p>
    <w:p w:rsidR="00C9453B" w:rsidRDefault="00C9453B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453B" w:rsidRDefault="00C9453B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56C4" w:rsidRPr="001A11C2" w:rsidRDefault="007C56C4" w:rsidP="001A11C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>принимать критику и поддерживать друг друга. Литературный клуб — это возможность видеть,  как предметная область становится воспитательной практикой.</w:t>
      </w:r>
    </w:p>
    <w:p w:rsidR="007C56C4" w:rsidRPr="001A11C2" w:rsidRDefault="007C56C4" w:rsidP="001A11C2">
      <w:pPr>
        <w:numPr>
          <w:ilvl w:val="0"/>
          <w:numId w:val="5"/>
        </w:num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Мы в школе проводим Читательские марафоны, </w:t>
      </w: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>когда</w:t>
      </w: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частники выбирают книги по темам (дружба, выбор, преодоление трудностей) и делятся впечатлениями в мини-группах. Это развивает навыки </w:t>
      </w:r>
      <w:proofErr w:type="gramStart"/>
      <w:r w:rsidRPr="001A11C2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proofErr w:type="gramEnd"/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и умение формулировать мысли.</w:t>
      </w:r>
    </w:p>
    <w:p w:rsidR="007C56C4" w:rsidRPr="001A11C2" w:rsidRDefault="007C56C4" w:rsidP="001A11C2">
      <w:pPr>
        <w:numPr>
          <w:ilvl w:val="0"/>
          <w:numId w:val="5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Cs/>
          <w:sz w:val="24"/>
          <w:szCs w:val="24"/>
        </w:rPr>
        <w:t>Очень продуктивны</w:t>
      </w: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Театральные читки и ролевые игры.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>  Такой формат помогает прочувствовать психологию персонажей и развивает эмоциональный интеллект (</w:t>
      </w:r>
      <w:r w:rsidRPr="001A11C2">
        <w:rPr>
          <w:rFonts w:ascii="Times New Roman" w:eastAsia="Times New Roman" w:hAnsi="Times New Roman" w:cs="Times New Roman"/>
          <w:i/>
          <w:sz w:val="24"/>
          <w:szCs w:val="24"/>
        </w:rPr>
        <w:t>дополнить примерами из опыта работы).</w:t>
      </w:r>
    </w:p>
    <w:p w:rsidR="007C56C4" w:rsidRPr="001A11C2" w:rsidRDefault="007C56C4" w:rsidP="001A11C2">
      <w:pPr>
        <w:numPr>
          <w:ilvl w:val="0"/>
          <w:numId w:val="5"/>
        </w:num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b/>
          <w:bCs/>
          <w:sz w:val="24"/>
          <w:szCs w:val="24"/>
        </w:rPr>
        <w:t>Встречи с писателями, библиотекарями, журналистами.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 Прямые диалоги с носителями профессионального опыта расширяют горизонты и мотивируют к осмысленному чтению </w:t>
      </w:r>
      <w:r w:rsidRPr="001A11C2">
        <w:rPr>
          <w:rFonts w:ascii="Times New Roman" w:eastAsia="Times New Roman" w:hAnsi="Times New Roman" w:cs="Times New Roman"/>
          <w:i/>
          <w:sz w:val="24"/>
          <w:szCs w:val="24"/>
        </w:rPr>
        <w:t>(рассказать о проведённых встречах в рамках клуба «Открытие»)</w:t>
      </w:r>
    </w:p>
    <w:p w:rsidR="007C56C4" w:rsidRPr="001A11C2" w:rsidRDefault="001A11C2" w:rsidP="001A11C2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C56C4" w:rsidRPr="001A11C2">
        <w:rPr>
          <w:rFonts w:ascii="Times New Roman" w:eastAsia="Times New Roman" w:hAnsi="Times New Roman" w:cs="Times New Roman"/>
          <w:sz w:val="24"/>
          <w:szCs w:val="24"/>
        </w:rPr>
        <w:t>Важно, что такие практики органично встраиваются в единое образовательное пространство: навыки, полученные в клубе, переносятся на уроки, а темы, затронутые на уроках, получают продолжение во внеурочной деятельности.</w:t>
      </w:r>
    </w:p>
    <w:p w:rsidR="007C56C4" w:rsidRDefault="001A11C2" w:rsidP="001A11C2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C56C4" w:rsidRPr="001A11C2">
        <w:rPr>
          <w:rFonts w:ascii="Times New Roman" w:eastAsia="Times New Roman" w:hAnsi="Times New Roman" w:cs="Times New Roman"/>
          <w:sz w:val="24"/>
          <w:szCs w:val="24"/>
        </w:rPr>
        <w:t>Что важно в нашей работе? Важно не создавать воспитание отдельно, а умело встраивать его в привычные для детей форматы. Мы постоянно на своих уроках работаем с нравственными ценностями. Нужно только делать это осознанно и системно.</w:t>
      </w:r>
    </w:p>
    <w:p w:rsidR="00C9453B" w:rsidRPr="00C9453B" w:rsidRDefault="00C9453B" w:rsidP="00C9453B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Если позволите, хочу дать вам несколько советов-рекомендаций.</w:t>
      </w:r>
    </w:p>
    <w:p w:rsidR="00C9453B" w:rsidRPr="00C9453B" w:rsidRDefault="00C9453B" w:rsidP="00C9453B">
      <w:pPr>
        <w:spacing w:before="100" w:beforeAutospacing="1" w:after="100" w:afterAutospacing="1" w:line="240" w:lineRule="auto"/>
        <w:ind w:left="-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4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Практические рекомендации для коллег</w:t>
      </w:r>
    </w:p>
    <w:p w:rsid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Чтобы системно развивать воспитывающую среду на уроках русского языка и литературы, можно опираться на следующие шаги:</w:t>
      </w:r>
    </w:p>
    <w:p w:rsid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Сформулировать 3–5 ключевых ценностей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которые вы хотите транслировать в своём классе (например, уважение к слову, готовность слышать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ответственность за сказанное).</w:t>
      </w:r>
    </w:p>
    <w:p w:rsid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Интегрировать воспитательные задачи в планирование уроков.</w:t>
      </w:r>
      <w:r>
        <w:rPr>
          <w:rFonts w:ascii="Times New Roman" w:eastAsia="Times New Roman" w:hAnsi="Times New Roman" w:cs="Times New Roman"/>
          <w:sz w:val="24"/>
          <w:szCs w:val="24"/>
        </w:rPr>
        <w:t> Для каждого занятия можно прописывать не только предметные, но и воспитательные цели.</w:t>
      </w:r>
    </w:p>
    <w:p w:rsid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Создать единый речевой режим в школе.</w:t>
      </w:r>
      <w:r>
        <w:rPr>
          <w:rFonts w:ascii="Times New Roman" w:eastAsia="Times New Roman" w:hAnsi="Times New Roman" w:cs="Times New Roman"/>
          <w:sz w:val="24"/>
          <w:szCs w:val="24"/>
        </w:rPr>
        <w:t> Это касается не только учителей-словесников, но и всего педагогического коллектива: единые требования к оформлению работ, к устной речи, к культуре дискуссии.</w:t>
      </w:r>
    </w:p>
    <w:p w:rsid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Поддерживать внеурочные инициативы.</w:t>
      </w:r>
      <w:r>
        <w:rPr>
          <w:rFonts w:ascii="Times New Roman" w:eastAsia="Times New Roman" w:hAnsi="Times New Roman" w:cs="Times New Roman"/>
          <w:sz w:val="24"/>
          <w:szCs w:val="24"/>
        </w:rPr>
        <w:t> Даже небольшой литературный клуб или конкурс чтецов может стать точкой роста для многих детей.</w:t>
      </w:r>
    </w:p>
    <w:p w:rsidR="00C9453B" w:rsidRPr="00C9453B" w:rsidRDefault="00C9453B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Регулярно собирать обратную связь.</w:t>
      </w:r>
      <w:r>
        <w:rPr>
          <w:rFonts w:ascii="Times New Roman" w:eastAsia="Times New Roman" w:hAnsi="Times New Roman" w:cs="Times New Roman"/>
          <w:sz w:val="24"/>
          <w:szCs w:val="24"/>
        </w:rPr>
        <w:t> Короткие анкеты или обсуждения с учениками помогут понять, насколько среда воспринимается ими как безопасная и поддерживающая.</w:t>
      </w:r>
    </w:p>
    <w:p w:rsidR="007C56C4" w:rsidRPr="001A11C2" w:rsidRDefault="001A11C2" w:rsidP="00C9453B">
      <w:pPr>
        <w:spacing w:after="0"/>
        <w:ind w:left="-567" w:hanging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9453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7C56C4" w:rsidRPr="001A11C2">
        <w:rPr>
          <w:rFonts w:ascii="Times New Roman" w:eastAsia="Times New Roman" w:hAnsi="Times New Roman" w:cs="Times New Roman"/>
          <w:sz w:val="24"/>
          <w:szCs w:val="24"/>
        </w:rPr>
        <w:t>Таким образом, воспитывающая среда на уроках русского языка и литературы — это не дополнительная нагрузка, а естественная часть нашей профессиональной деятельности. Она складывается из ежедневных решений: как мы формулируем задания, как ведём дискуссию, как реагируем на ошибки и разные мнения.</w:t>
      </w:r>
    </w:p>
    <w:p w:rsidR="007C56C4" w:rsidRDefault="001A11C2" w:rsidP="00C9453B">
      <w:pPr>
        <w:spacing w:after="0"/>
        <w:ind w:left="-567" w:hanging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9453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A11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6C4" w:rsidRPr="001A11C2">
        <w:rPr>
          <w:rFonts w:ascii="Times New Roman" w:eastAsia="Times New Roman" w:hAnsi="Times New Roman" w:cs="Times New Roman"/>
          <w:sz w:val="24"/>
          <w:szCs w:val="24"/>
        </w:rPr>
        <w:t>Объединяя урочную и внеурочную деятельность, мы создаём единое образовательное пространство, в котором ребёнок не только осваивает предметное содержание, но и учится быть внимательным к слову, к людям, к себе.</w:t>
      </w:r>
    </w:p>
    <w:p w:rsidR="007C56C4" w:rsidRDefault="007C56C4" w:rsidP="00C9453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56C4" w:rsidRDefault="007C56C4" w:rsidP="00C9453B">
      <w:pPr>
        <w:spacing w:before="100" w:beforeAutospacing="1" w:after="100" w:afterAutospacing="1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56C4" w:rsidRDefault="007C56C4" w:rsidP="007C56C4">
      <w:pPr>
        <w:spacing w:before="100" w:beforeAutospacing="1" w:after="100" w:afterAutospacing="1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7036" w:rsidRDefault="002B7036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Default="002768A5" w:rsidP="00102674">
      <w:pPr>
        <w:rPr>
          <w:szCs w:val="24"/>
        </w:rPr>
      </w:pPr>
    </w:p>
    <w:p w:rsidR="002768A5" w:rsidRPr="00102674" w:rsidRDefault="002768A5" w:rsidP="00102674">
      <w:pPr>
        <w:rPr>
          <w:szCs w:val="24"/>
        </w:rPr>
      </w:pPr>
      <w:r>
        <w:rPr>
          <w:szCs w:val="24"/>
        </w:rPr>
        <w:t xml:space="preserve">     </w:t>
      </w:r>
    </w:p>
    <w:sectPr w:rsidR="002768A5" w:rsidRPr="00102674" w:rsidSect="00C9453B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2ACC"/>
    <w:multiLevelType w:val="multilevel"/>
    <w:tmpl w:val="1FF0B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A34B2"/>
    <w:multiLevelType w:val="multilevel"/>
    <w:tmpl w:val="9D28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F79FC"/>
    <w:multiLevelType w:val="multilevel"/>
    <w:tmpl w:val="F400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C55673"/>
    <w:multiLevelType w:val="multilevel"/>
    <w:tmpl w:val="86F2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805900"/>
    <w:multiLevelType w:val="multilevel"/>
    <w:tmpl w:val="AD68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431676"/>
    <w:multiLevelType w:val="multilevel"/>
    <w:tmpl w:val="E42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1C55"/>
    <w:rsid w:val="00102674"/>
    <w:rsid w:val="001A11C2"/>
    <w:rsid w:val="002768A5"/>
    <w:rsid w:val="002B7036"/>
    <w:rsid w:val="007C56C4"/>
    <w:rsid w:val="007E5FB3"/>
    <w:rsid w:val="00B21C55"/>
    <w:rsid w:val="00C87ADB"/>
    <w:rsid w:val="00C9392E"/>
    <w:rsid w:val="00C9453B"/>
    <w:rsid w:val="00DD5081"/>
    <w:rsid w:val="00FC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1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stextg9ya">
    <w:name w:val="styles_text__g_9ya"/>
    <w:basedOn w:val="a0"/>
    <w:rsid w:val="00B21C55"/>
  </w:style>
  <w:style w:type="character" w:styleId="a4">
    <w:name w:val="Strong"/>
    <w:basedOn w:val="a0"/>
    <w:uiPriority w:val="22"/>
    <w:qFormat/>
    <w:rsid w:val="00B21C55"/>
    <w:rPr>
      <w:b/>
      <w:bCs/>
    </w:rPr>
  </w:style>
  <w:style w:type="character" w:styleId="a5">
    <w:name w:val="Emphasis"/>
    <w:basedOn w:val="a0"/>
    <w:uiPriority w:val="20"/>
    <w:qFormat/>
    <w:rsid w:val="00B21C55"/>
    <w:rPr>
      <w:i/>
      <w:iCs/>
    </w:rPr>
  </w:style>
  <w:style w:type="paragraph" w:styleId="a6">
    <w:name w:val="List Paragraph"/>
    <w:basedOn w:val="a"/>
    <w:uiPriority w:val="34"/>
    <w:qFormat/>
    <w:rsid w:val="007C56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2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8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57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8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23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71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9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2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8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3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2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9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9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450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0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6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81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25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1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55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394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44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8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3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75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51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296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17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5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11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92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95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2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18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428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89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55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7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12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4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86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9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39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32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735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62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48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275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76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50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9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0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7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1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01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406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259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24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805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56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56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86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20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00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1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26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51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52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8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8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8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6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02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29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69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9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9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06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5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31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04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0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670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40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3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0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9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2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8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2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6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17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44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97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10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15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7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3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1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52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62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16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3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8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3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34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4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45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82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59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88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84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0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8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2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3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cp:lastPrinted>2026-08-21T10:39:00Z</cp:lastPrinted>
  <dcterms:created xsi:type="dcterms:W3CDTF">2026-09-09T06:53:00Z</dcterms:created>
  <dcterms:modified xsi:type="dcterms:W3CDTF">2026-09-09T07:00:00Z</dcterms:modified>
</cp:coreProperties>
</file>